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996" w:rsidRPr="00040996" w:rsidRDefault="00040996" w:rsidP="00040996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r w:rsidRPr="00040996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Добро пожаловать! Здесь мы вместе подробно попробуем разобраться с механизмом устройства «люк невидимка» и его первичной установкой.</w:t>
      </w:r>
      <w:r w:rsidRPr="00040996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br/>
      </w:r>
      <w:r w:rsidRPr="00040996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br/>
      </w:r>
      <w:bookmarkStart w:id="0" w:name="_GoBack"/>
      <w:bookmarkEnd w:id="0"/>
      <w:r w:rsidRPr="00040996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Сантехнические люки — это не что иное, как система, позволяющая скрыть лишние устройства комнаты от невооруженного глаза. Она состоит из прочной стальной рамы, усиленной сварной петли, замков и дверцы.</w:t>
      </w:r>
      <w:r w:rsidRPr="00040996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br/>
      </w:r>
      <w:r w:rsidRPr="00040996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br/>
        <w:t>Устроены люки невидимки довольно просто и для их установки совсем не обязательно обращаться к специалисту за помощью. Давайте пошагово рассмотрим сантехнический люк в процессе установки и монтажа:</w:t>
      </w:r>
      <w:r w:rsidRPr="00040996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br/>
      </w:r>
      <w:r w:rsidRPr="00040996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br/>
        <w:t>1. Подготовка проема. В случае, если стена исполнена из кирпича, бетона, пенобетона, подготовить проем согласно внешнему размеру рамы люка + 2 см. по высоте и по ширине. Если же стена выполнена из листовых материалов, при подготовке проема необходимо установить направляющие закладные закрепленные к несущим профилям.</w:t>
      </w:r>
      <w:r w:rsidRPr="00040996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br/>
        <w:t>2. Просверлить стену в проеме, согласно заранее подготовленным отверстиям в раме сантехнического люка. Отверстия в проеме должны быть предусмотрены с учетом выравнивания плоскости дверцы люка с плоскостью стены. Установить дюбеля в просверленные отверстия (см. рис.1).</w:t>
      </w:r>
      <w:r w:rsidRPr="00040996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br/>
        <w:t xml:space="preserve">3. Установить люк в проем. Закрепить через отверстия в боковой поверхности рамы люка </w:t>
      </w:r>
      <w:proofErr w:type="spellStart"/>
      <w:r w:rsidRPr="00040996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саморезами</w:t>
      </w:r>
      <w:proofErr w:type="spellEnd"/>
      <w:r w:rsidRPr="00040996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 xml:space="preserve"> (см. рис.2)</w:t>
      </w:r>
      <w:r w:rsidRPr="00040996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br/>
        <w:t>4. Заполнить предусмотренные щели между рамой люка и самим проемом монтажной пеной.</w:t>
      </w:r>
      <w:r w:rsidRPr="00040996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br/>
        <w:t xml:space="preserve">5. Покрыть поверхность дверцы люка </w:t>
      </w:r>
      <w:proofErr w:type="spellStart"/>
      <w:r w:rsidRPr="00040996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бетоноконтактом</w:t>
      </w:r>
      <w:proofErr w:type="spellEnd"/>
      <w:r w:rsidRPr="00040996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 xml:space="preserve"> (грунтом). Грунт обеспечивает прочный контакт между разнородными материалами. После высыхания грунта можно приступать к облицовке стены.</w:t>
      </w:r>
      <w:r w:rsidRPr="00040996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br/>
        <w:t>Плитка или ряды плиток должны полностью перекрывать габариты дверцы люка и выступать за его пределы минимум на 0,5 см с каждой стороны (см.рис.3);</w:t>
      </w:r>
      <w:r w:rsidRPr="00040996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br/>
        <w:t>Со стороны петли плитка не должна выступать более чем на 7,7 см, для возможности открытия дверцы;</w:t>
      </w:r>
      <w:r w:rsidRPr="00040996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br/>
      </w:r>
      <w:r w:rsidRPr="00040996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br/>
        <w:t>Минимум 60% площади плитки должно находиться на дверце люка.</w:t>
      </w:r>
      <w:r w:rsidRPr="00040996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br/>
        <w:t>Мы надеемся, что наши сантехнические люки под плитку и советы по установке системы «ревизионный люк» помогут Вам выполнить работу успешно!</w:t>
      </w:r>
    </w:p>
    <w:p w:rsidR="00040996" w:rsidRPr="00040996" w:rsidRDefault="00040996" w:rsidP="00040996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r w:rsidRPr="00040996">
        <w:rPr>
          <w:rFonts w:ascii="Trebuchet MS" w:eastAsia="Times New Roman" w:hAnsi="Trebuchet MS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1428750" cy="2238375"/>
            <wp:effectExtent l="0" t="0" r="0" b="9525"/>
            <wp:docPr id="3" name="Рисунок 3" descr="Монтаж сантехнического лю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нтаж сантехнического люк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0996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 </w:t>
      </w:r>
      <w:r w:rsidRPr="00040996">
        <w:rPr>
          <w:rFonts w:ascii="Trebuchet MS" w:eastAsia="Times New Roman" w:hAnsi="Trebuchet MS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857500" cy="2486025"/>
            <wp:effectExtent l="0" t="0" r="0" b="9525"/>
            <wp:docPr id="2" name="Рисунок 2" descr="Монтаж сантехнического лю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онтаж сантехнического лю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0996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 </w:t>
      </w:r>
      <w:r w:rsidRPr="00040996">
        <w:rPr>
          <w:rFonts w:ascii="Trebuchet MS" w:eastAsia="Times New Roman" w:hAnsi="Trebuchet MS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905000" cy="2533650"/>
            <wp:effectExtent l="0" t="0" r="0" b="0"/>
            <wp:docPr id="1" name="Рисунок 1" descr="Монтаж сантехнического лю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онтаж сантехнического лю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9C9" w:rsidRDefault="001059C9"/>
    <w:sectPr w:rsidR="00105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996"/>
    <w:rsid w:val="00040996"/>
    <w:rsid w:val="0010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4C882-3AF9-480D-A2FF-E8940C455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0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0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1664</Characters>
  <Application>Microsoft Office Word</Application>
  <DocSecurity>0</DocSecurity>
  <Lines>13</Lines>
  <Paragraphs>3</Paragraphs>
  <ScaleCrop>false</ScaleCrop>
  <Company>ORG</Company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207</dc:creator>
  <cp:keywords/>
  <dc:description/>
  <cp:lastModifiedBy>207</cp:lastModifiedBy>
  <cp:revision>1</cp:revision>
  <dcterms:created xsi:type="dcterms:W3CDTF">2015-06-09T11:47:00Z</dcterms:created>
  <dcterms:modified xsi:type="dcterms:W3CDTF">2015-06-09T11:48:00Z</dcterms:modified>
</cp:coreProperties>
</file>